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E60B" w14:textId="77777777" w:rsidR="0008546A" w:rsidRDefault="0008546A" w:rsidP="0008546A">
      <w:pPr>
        <w:rPr>
          <w:b/>
          <w:bCs/>
          <w:sz w:val="28"/>
          <w:u w:val="single"/>
        </w:rPr>
      </w:pPr>
      <w:r w:rsidRPr="0008546A">
        <w:rPr>
          <w:b/>
          <w:bCs/>
          <w:sz w:val="28"/>
          <w:u w:val="single"/>
        </w:rPr>
        <w:t>OFFER INDIVIDUAL WORKPLACES</w:t>
      </w:r>
    </w:p>
    <w:p w14:paraId="2D650239" w14:textId="77777777" w:rsidR="0008546A" w:rsidRDefault="0008546A" w:rsidP="0008546A">
      <w:pPr>
        <w:jc w:val="both"/>
        <w:rPr>
          <w:lang w:val="en"/>
        </w:rPr>
      </w:pPr>
      <w:r>
        <w:rPr>
          <w:rStyle w:val="alt-edited"/>
          <w:lang w:val="en"/>
        </w:rPr>
        <w:t xml:space="preserve">The contact person is Ms. Petra Tesařová. Students have to contact her within the first month of the semester by e-mail to </w:t>
      </w:r>
      <w:hyperlink r:id="rId4" w:history="1">
        <w:r>
          <w:rPr>
            <w:rStyle w:val="Hypertextovodkaz"/>
          </w:rPr>
          <w:t>ptesarova@frov.jcu.cz</w:t>
        </w:r>
      </w:hyperlink>
      <w:r>
        <w:rPr>
          <w:rStyle w:val="alt-edited"/>
          <w:lang w:val="en"/>
        </w:rPr>
        <w:t xml:space="preserve">, </w:t>
      </w:r>
      <w:r>
        <w:rPr>
          <w:lang w:val="en"/>
        </w:rPr>
        <w:t>and will provide her with information on which workplaces they are interested in.</w:t>
      </w:r>
    </w:p>
    <w:p w14:paraId="17131076" w14:textId="77777777" w:rsidR="0008546A" w:rsidRPr="0008546A" w:rsidRDefault="0008546A" w:rsidP="0008546A">
      <w:pPr>
        <w:rPr>
          <w:b/>
          <w:bCs/>
          <w:sz w:val="28"/>
          <w:u w:val="single"/>
        </w:rPr>
      </w:pPr>
    </w:p>
    <w:p w14:paraId="516B4AD8" w14:textId="77777777" w:rsidR="0008546A" w:rsidRDefault="0008546A" w:rsidP="0008546A">
      <w:proofErr w:type="spellStart"/>
      <w:r>
        <w:rPr>
          <w:b/>
          <w:bCs/>
          <w:i/>
          <w:iCs/>
        </w:rPr>
        <w:t>Store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with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Fish</w:t>
      </w:r>
      <w:proofErr w:type="spellEnd"/>
      <w:r>
        <w:rPr>
          <w:b/>
          <w:bCs/>
          <w:i/>
          <w:iCs/>
        </w:rPr>
        <w:t xml:space="preserve"> and </w:t>
      </w:r>
      <w:proofErr w:type="spellStart"/>
      <w:r>
        <w:rPr>
          <w:b/>
          <w:bCs/>
          <w:i/>
          <w:iCs/>
        </w:rPr>
        <w:t>Fish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Products</w:t>
      </w:r>
      <w:proofErr w:type="spellEnd"/>
      <w:r>
        <w:t xml:space="preserve"> </w:t>
      </w:r>
    </w:p>
    <w:p w14:paraId="1C23215B" w14:textId="77777777" w:rsidR="0008546A" w:rsidRDefault="0008546A" w:rsidP="0008546A">
      <w:r>
        <w:t xml:space="preserve">1)            Innovation of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experiments</w:t>
      </w:r>
      <w:proofErr w:type="spellEnd"/>
      <w:r>
        <w:t xml:space="preserve"> and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(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recipe</w:t>
      </w:r>
      <w:proofErr w:type="spellEnd"/>
      <w:r>
        <w:t xml:space="preserve"> testing,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yield</w:t>
      </w:r>
      <w:proofErr w:type="spellEnd"/>
      <w:r>
        <w:t xml:space="preserve"> and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tests</w:t>
      </w:r>
      <w:proofErr w:type="spellEnd"/>
      <w:r>
        <w:t>, HACCP)</w:t>
      </w:r>
    </w:p>
    <w:p w14:paraId="0AC34E38" w14:textId="77777777" w:rsidR="0008546A" w:rsidRDefault="0008546A" w:rsidP="0008546A">
      <w:r>
        <w:t xml:space="preserve">2)           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representative</w:t>
      </w:r>
      <w:proofErr w:type="spellEnd"/>
      <w:r>
        <w:t xml:space="preserve"> and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events</w:t>
      </w:r>
      <w:proofErr w:type="spellEnd"/>
    </w:p>
    <w:p w14:paraId="019C69A1" w14:textId="77777777" w:rsidR="0008546A" w:rsidRDefault="0008546A" w:rsidP="0008546A"/>
    <w:p w14:paraId="688CEA33" w14:textId="77777777" w:rsidR="0008546A" w:rsidRPr="0008546A" w:rsidRDefault="0008546A" w:rsidP="0008546A">
      <w:pPr>
        <w:rPr>
          <w:b/>
        </w:rPr>
      </w:pPr>
      <w:r w:rsidRPr="0008546A">
        <w:rPr>
          <w:b/>
          <w:lang w:val="en"/>
        </w:rPr>
        <w:t>All students who are interested in practicing in the Store with Fish and Fish products must have a valid Healthcare Worker's Health Certificate</w:t>
      </w:r>
      <w:r>
        <w:rPr>
          <w:b/>
          <w:lang w:val="en"/>
        </w:rPr>
        <w:t>!</w:t>
      </w:r>
    </w:p>
    <w:p w14:paraId="0101A6E3" w14:textId="77777777" w:rsidR="0008546A" w:rsidRDefault="0008546A" w:rsidP="0008546A"/>
    <w:p w14:paraId="376BF0D0" w14:textId="77777777" w:rsidR="0008546A" w:rsidRDefault="0008546A" w:rsidP="0008546A">
      <w:r>
        <w:t>----------------------</w:t>
      </w:r>
    </w:p>
    <w:p w14:paraId="430224B2" w14:textId="77777777" w:rsidR="0008546A" w:rsidRDefault="0008546A" w:rsidP="0008546A">
      <w:pPr>
        <w:rPr>
          <w:b/>
          <w:bCs/>
          <w:i/>
          <w:iCs/>
        </w:rPr>
      </w:pPr>
    </w:p>
    <w:p w14:paraId="44468A65" w14:textId="77777777" w:rsidR="0008546A" w:rsidRDefault="0008546A" w:rsidP="0008546A">
      <w:proofErr w:type="spellStart"/>
      <w:r>
        <w:rPr>
          <w:b/>
          <w:bCs/>
          <w:i/>
          <w:iCs/>
        </w:rPr>
        <w:t>Laboratory</w:t>
      </w:r>
      <w:proofErr w:type="spellEnd"/>
      <w:r>
        <w:rPr>
          <w:b/>
          <w:bCs/>
          <w:i/>
          <w:iCs/>
        </w:rPr>
        <w:t xml:space="preserve"> of </w:t>
      </w:r>
      <w:proofErr w:type="spellStart"/>
      <w:r>
        <w:rPr>
          <w:b/>
          <w:bCs/>
          <w:i/>
          <w:iCs/>
        </w:rPr>
        <w:t>controlled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reproduction</w:t>
      </w:r>
      <w:proofErr w:type="spellEnd"/>
      <w:r>
        <w:rPr>
          <w:b/>
          <w:bCs/>
          <w:i/>
          <w:iCs/>
        </w:rPr>
        <w:t xml:space="preserve"> and </w:t>
      </w:r>
      <w:proofErr w:type="spellStart"/>
      <w:r>
        <w:rPr>
          <w:b/>
          <w:bCs/>
          <w:i/>
          <w:iCs/>
        </w:rPr>
        <w:t>intensive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fish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culture</w:t>
      </w:r>
      <w:proofErr w:type="spellEnd"/>
      <w:r>
        <w:t xml:space="preserve"> </w:t>
      </w:r>
    </w:p>
    <w:p w14:paraId="61381457" w14:textId="77777777" w:rsidR="0008546A" w:rsidRDefault="0008546A" w:rsidP="0008546A">
      <w:r>
        <w:t xml:space="preserve">1)           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aquarium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of </w:t>
      </w:r>
      <w:proofErr w:type="spellStart"/>
      <w:r>
        <w:t>recirculation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Engaging</w:t>
      </w:r>
      <w:proofErr w:type="spellEnd"/>
      <w:r>
        <w:t xml:space="preserve"> in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,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immunology</w:t>
      </w:r>
      <w:proofErr w:type="spellEnd"/>
      <w:r>
        <w:t xml:space="preserve"> and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of food and </w:t>
      </w:r>
      <w:proofErr w:type="spellStart"/>
      <w:r>
        <w:t>ornamental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species.</w:t>
      </w:r>
    </w:p>
    <w:p w14:paraId="3F712AAB" w14:textId="77777777" w:rsidR="0008546A" w:rsidRDefault="0008546A" w:rsidP="0008546A">
      <w:r>
        <w:t xml:space="preserve">2)            </w:t>
      </w:r>
      <w:proofErr w:type="spellStart"/>
      <w:r>
        <w:t>Engaging</w:t>
      </w:r>
      <w:proofErr w:type="spellEnd"/>
      <w:r>
        <w:t xml:space="preserve"> in sample </w:t>
      </w:r>
      <w:proofErr w:type="spellStart"/>
      <w:r>
        <w:t>analysis</w:t>
      </w:r>
      <w:proofErr w:type="spellEnd"/>
      <w:r>
        <w:t>.</w:t>
      </w:r>
    </w:p>
    <w:p w14:paraId="737EAC86" w14:textId="77777777" w:rsidR="0008546A" w:rsidRDefault="0008546A" w:rsidP="0008546A"/>
    <w:p w14:paraId="5DAD78AE" w14:textId="77777777" w:rsidR="0008546A" w:rsidRDefault="0008546A" w:rsidP="0008546A">
      <w:r>
        <w:t>--------------------------</w:t>
      </w:r>
    </w:p>
    <w:p w14:paraId="62FB898B" w14:textId="77777777" w:rsidR="0008546A" w:rsidRDefault="0008546A" w:rsidP="0008546A"/>
    <w:p w14:paraId="66D88DA2" w14:textId="77777777" w:rsidR="0008546A" w:rsidRDefault="0008546A" w:rsidP="0008546A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Laboratory</w:t>
      </w:r>
      <w:proofErr w:type="spellEnd"/>
      <w:r>
        <w:rPr>
          <w:b/>
          <w:bCs/>
          <w:i/>
          <w:iCs/>
        </w:rPr>
        <w:t xml:space="preserve"> of </w:t>
      </w:r>
      <w:proofErr w:type="spellStart"/>
      <w:r>
        <w:rPr>
          <w:b/>
          <w:bCs/>
          <w:i/>
          <w:iCs/>
        </w:rPr>
        <w:t>Nutrition</w:t>
      </w:r>
      <w:proofErr w:type="spellEnd"/>
      <w:r>
        <w:rPr>
          <w:b/>
          <w:bCs/>
          <w:i/>
          <w:iCs/>
        </w:rPr>
        <w:t>:</w:t>
      </w:r>
    </w:p>
    <w:p w14:paraId="1CBE6E86" w14:textId="77777777" w:rsidR="0008546A" w:rsidRDefault="0008546A" w:rsidP="0008546A">
      <w:r>
        <w:t xml:space="preserve">1)           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- Lipid </w:t>
      </w:r>
      <w:proofErr w:type="spellStart"/>
      <w:r>
        <w:t>extraction</w:t>
      </w:r>
      <w:proofErr w:type="spellEnd"/>
      <w:r>
        <w:t xml:space="preserve"> and </w:t>
      </w:r>
      <w:proofErr w:type="spellStart"/>
      <w:r>
        <w:t>derivatization</w:t>
      </w:r>
      <w:proofErr w:type="spellEnd"/>
      <w:r>
        <w:t xml:space="preserve"> of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extraction</w:t>
      </w:r>
      <w:proofErr w:type="spellEnd"/>
      <w:r>
        <w:t xml:space="preserve"> and </w:t>
      </w:r>
      <w:proofErr w:type="spellStart"/>
      <w:r>
        <w:t>analyses</w:t>
      </w:r>
      <w:proofErr w:type="spellEnd"/>
      <w:r>
        <w:t xml:space="preserve"> of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of </w:t>
      </w:r>
      <w:proofErr w:type="spellStart"/>
      <w:r>
        <w:t>oxidation</w:t>
      </w:r>
      <w:proofErr w:type="spellEnd"/>
      <w:r>
        <w:t xml:space="preserve"> and stress </w:t>
      </w:r>
      <w:proofErr w:type="spellStart"/>
      <w:r>
        <w:t>metabolites</w:t>
      </w:r>
      <w:proofErr w:type="spellEnd"/>
      <w:r>
        <w:t xml:space="preserve">, </w:t>
      </w:r>
      <w:proofErr w:type="spellStart"/>
      <w:r>
        <w:t>preparation</w:t>
      </w:r>
      <w:proofErr w:type="spellEnd"/>
      <w:r>
        <w:t xml:space="preserve"> and </w:t>
      </w:r>
      <w:proofErr w:type="spellStart"/>
      <w:r>
        <w:t>participation</w:t>
      </w:r>
      <w:proofErr w:type="spellEnd"/>
      <w:r>
        <w:t xml:space="preserve"> in sensory and </w:t>
      </w:r>
      <w:proofErr w:type="spellStart"/>
      <w:r>
        <w:t>microbiological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of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, </w:t>
      </w:r>
      <w:proofErr w:type="spellStart"/>
      <w:r>
        <w:t>analyses</w:t>
      </w:r>
      <w:proofErr w:type="spellEnd"/>
      <w:r>
        <w:t xml:space="preserve"> of post-</w:t>
      </w:r>
      <w:proofErr w:type="spellStart"/>
      <w:r>
        <w:t>mortem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meat</w:t>
      </w:r>
      <w:proofErr w:type="spellEnd"/>
    </w:p>
    <w:p w14:paraId="50A2C905" w14:textId="77777777" w:rsidR="0008546A" w:rsidRDefault="0008546A" w:rsidP="0008546A">
      <w:r>
        <w:t xml:space="preserve">2)           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and data </w:t>
      </w:r>
      <w:proofErr w:type="spellStart"/>
      <w:r>
        <w:t>processing</w:t>
      </w:r>
      <w:proofErr w:type="spellEnd"/>
      <w:r>
        <w:t xml:space="preserve"> - HPLC, GC, TLC, MALDI-TOF, </w:t>
      </w:r>
      <w:proofErr w:type="spellStart"/>
      <w:r>
        <w:t>etc</w:t>
      </w:r>
      <w:proofErr w:type="spellEnd"/>
      <w:r>
        <w:t>.</w:t>
      </w:r>
    </w:p>
    <w:p w14:paraId="1006A374" w14:textId="77777777" w:rsidR="0008546A" w:rsidRDefault="0008546A" w:rsidP="0008546A">
      <w:r>
        <w:t xml:space="preserve">3)           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aquarium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–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, </w:t>
      </w:r>
      <w:proofErr w:type="spellStart"/>
      <w:r>
        <w:t>feeding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and </w:t>
      </w:r>
      <w:proofErr w:type="spellStart"/>
      <w:r>
        <w:t>digestibility</w:t>
      </w:r>
      <w:proofErr w:type="spellEnd"/>
      <w:r>
        <w:t xml:space="preserve"> </w:t>
      </w:r>
      <w:proofErr w:type="spellStart"/>
      <w:r>
        <w:t>tests</w:t>
      </w:r>
      <w:proofErr w:type="spellEnd"/>
    </w:p>
    <w:p w14:paraId="69B95C6D" w14:textId="77777777" w:rsidR="0008546A" w:rsidRDefault="0008546A" w:rsidP="0008546A">
      <w:r>
        <w:t xml:space="preserve">4)            </w:t>
      </w:r>
      <w:proofErr w:type="spellStart"/>
      <w:r>
        <w:t>Feed</w:t>
      </w:r>
      <w:proofErr w:type="spellEnd"/>
      <w:r>
        <w:t xml:space="preserve"> </w:t>
      </w:r>
      <w:proofErr w:type="spellStart"/>
      <w:r>
        <w:t>formulation</w:t>
      </w:r>
      <w:proofErr w:type="spellEnd"/>
      <w:r>
        <w:t xml:space="preserve"> and </w:t>
      </w:r>
      <w:proofErr w:type="spellStart"/>
      <w:r>
        <w:t>production</w:t>
      </w:r>
      <w:proofErr w:type="spellEnd"/>
      <w:r>
        <w:t xml:space="preserve"> </w:t>
      </w:r>
    </w:p>
    <w:p w14:paraId="071B9FC9" w14:textId="77777777" w:rsidR="0008546A" w:rsidRDefault="0008546A" w:rsidP="0008546A">
      <w:r>
        <w:t xml:space="preserve">5)            </w:t>
      </w:r>
      <w:proofErr w:type="spellStart"/>
      <w:r>
        <w:t>Operation</w:t>
      </w:r>
      <w:proofErr w:type="spellEnd"/>
      <w:r>
        <w:t xml:space="preserve"> and </w:t>
      </w:r>
      <w:proofErr w:type="spellStart"/>
      <w:r>
        <w:t>maintenance</w:t>
      </w:r>
      <w:proofErr w:type="spellEnd"/>
      <w:r>
        <w:t xml:space="preserve"> of </w:t>
      </w:r>
      <w:proofErr w:type="spellStart"/>
      <w:r>
        <w:t>aquaponics</w:t>
      </w:r>
      <w:proofErr w:type="spellEnd"/>
      <w:r>
        <w:t xml:space="preserve"> and biofloc </w:t>
      </w:r>
      <w:proofErr w:type="spellStart"/>
      <w:r>
        <w:t>systems</w:t>
      </w:r>
      <w:proofErr w:type="spellEnd"/>
    </w:p>
    <w:p w14:paraId="49CDA1DC" w14:textId="77777777" w:rsidR="0008546A" w:rsidRDefault="0008546A" w:rsidP="0008546A"/>
    <w:p w14:paraId="70C74578" w14:textId="77777777" w:rsidR="0008546A" w:rsidRDefault="0008546A" w:rsidP="0008546A"/>
    <w:p w14:paraId="27C0F08D" w14:textId="77777777" w:rsidR="004569DB" w:rsidRDefault="004569DB"/>
    <w:sectPr w:rsidR="0045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76"/>
    <w:rsid w:val="0008546A"/>
    <w:rsid w:val="004569DB"/>
    <w:rsid w:val="004E3E76"/>
    <w:rsid w:val="00734C60"/>
    <w:rsid w:val="00A032EF"/>
    <w:rsid w:val="00A17FD9"/>
    <w:rsid w:val="00D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0402"/>
  <w15:chartTrackingRefBased/>
  <w15:docId w15:val="{0DABA9DC-4FEE-405B-BC5D-335E8AE1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E7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E76"/>
    <w:rPr>
      <w:color w:val="0563C1"/>
      <w:u w:val="single"/>
    </w:rPr>
  </w:style>
  <w:style w:type="character" w:customStyle="1" w:styleId="alt-edited">
    <w:name w:val="alt-edited"/>
    <w:basedOn w:val="Standardnpsmoodstavce"/>
    <w:rsid w:val="0008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esarova@frov.jc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Kačerová</dc:creator>
  <cp:keywords/>
  <dc:description/>
  <cp:lastModifiedBy>Strouhová Alžběta Ing.</cp:lastModifiedBy>
  <cp:revision>2</cp:revision>
  <dcterms:created xsi:type="dcterms:W3CDTF">2021-12-07T10:35:00Z</dcterms:created>
  <dcterms:modified xsi:type="dcterms:W3CDTF">2021-12-07T10:35:00Z</dcterms:modified>
</cp:coreProperties>
</file>